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0BA549BE"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BD5A52">
        <w:rPr>
          <w:rFonts w:ascii="GHEA Grapalat" w:hAnsi="GHEA Grapalat"/>
          <w:b/>
          <w:lang w:val="hy-AM"/>
        </w:rPr>
        <w:t>ՏԱՎՈՒՇԻ ՄԱՐԶԱՅԻՆ ԿԵՆՏՐՈՆՈՒՄ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0E2F7344"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sidRPr="00904250">
        <w:rPr>
          <w:rFonts w:ascii="GHEA Grapalat" w:hAnsi="GHEA Grapalat" w:cs="Sylfaen"/>
          <w:sz w:val="24"/>
          <w:szCs w:val="24"/>
          <w:lang w:val="hy-AM"/>
        </w:rPr>
        <w:t>իրականացնում է</w:t>
      </w:r>
      <w:r w:rsidRPr="00904250">
        <w:rPr>
          <w:rFonts w:ascii="GHEA Grapalat" w:hAnsi="GHEA Grapalat"/>
          <w:sz w:val="24"/>
          <w:szCs w:val="24"/>
          <w:lang w:val="hy-AM"/>
        </w:rPr>
        <w:t xml:space="preserve">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գործունեության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հանրապետությունում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կենդանիների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վարակիչ</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ու</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ոչ</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վարակիչ</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հիվանդությունների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դեմ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պայքարի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համալիրում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հակաանասնահամաճարակային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կանխարգելիչ</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հարկադիր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միջոցառումների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սերոմոնիթորինգի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աշխատանքների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4D65A329"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հակաանասնահամաճարակային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միջոցառումների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իրականացման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համար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անհրաժեշտ</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դեղամիջոցների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պահպանման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բաշխման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օգտագործման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վաճառքի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գործընթացների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4F314338"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w:t>
      </w:r>
      <w:r w:rsidRPr="00904250">
        <w:rPr>
          <w:rFonts w:ascii="GHEA Grapalat" w:hAnsi="GHEA Grapalat"/>
          <w:sz w:val="24"/>
          <w:szCs w:val="24"/>
          <w:lang w:val="hy-AM"/>
        </w:rPr>
        <w:t xml:space="preserve"> է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գյուղատնտեսական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կենդանիների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հաշվառման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համարակալման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արհեստական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սերմնավորման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բոնիտավորման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աշխատանքների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իրականացման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կենդանիների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պահվածքի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անասնապահական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շինությունների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զոոհիգիենիկ</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նորմերի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պահպանման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2FECA7B1"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բույսերի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պաշտպանության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պարարտանյութերի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արտադրության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պահպանման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փոխադրման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վաճառքի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օգտագործման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գործընթացներում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կանոնների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նորմերի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պահանջների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կատարման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24E9FDCE"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w:t>
      </w:r>
      <w:r w:rsidRPr="00904250">
        <w:rPr>
          <w:rFonts w:ascii="GHEA Grapalat" w:hAnsi="GHEA Grapalat"/>
          <w:sz w:val="24"/>
          <w:szCs w:val="24"/>
          <w:lang w:val="hy-AM"/>
        </w:rPr>
        <w:t xml:space="preserve"> է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Հայաստանի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Հանրապետությունում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պետական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գրանցում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չստացած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օգտագործումից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հանված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ժամկետանց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արգելված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բնակչության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առողջության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շրջակա</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միջավայրի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համար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lastRenderedPageBreak/>
        <w:t>վտանգավոր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բույսերի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պաշտպանության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օգտագործման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վաճառքը</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բացառելու</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3FBA8CC5"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sidRPr="00904250">
        <w:rPr>
          <w:rFonts w:ascii="GHEA Grapalat" w:hAnsi="GHEA Grapalat" w:cs="Sylfaen"/>
          <w:sz w:val="24"/>
          <w:szCs w:val="24"/>
          <w:lang w:val="hy-AM"/>
        </w:rPr>
        <w:t>իրականացնում</w:t>
      </w:r>
      <w:r w:rsidRPr="00904250">
        <w:rPr>
          <w:rFonts w:ascii="GHEA Grapalat" w:hAnsi="GHEA Grapalat"/>
          <w:sz w:val="24"/>
          <w:szCs w:val="24"/>
          <w:lang w:val="hy-AM"/>
        </w:rPr>
        <w:t xml:space="preserve"> </w:t>
      </w:r>
      <w:r w:rsidRPr="00F81A6B">
        <w:rPr>
          <w:rFonts w:ascii="GHEA Grapalat" w:hAnsi="GHEA Grapalat"/>
          <w:sz w:val="24"/>
          <w:szCs w:val="24"/>
          <w:lang w:val="hy-AM"/>
        </w:rPr>
        <w:t xml:space="preserve">է </w:t>
      </w:r>
      <w:r w:rsidRPr="00904250">
        <w:rPr>
          <w:rFonts w:ascii="GHEA Grapalat" w:hAnsi="GHEA Grapalat" w:cs="Sylfaen"/>
          <w:sz w:val="24"/>
          <w:szCs w:val="24"/>
          <w:lang w:val="hy-AM"/>
        </w:rPr>
        <w:t>իրավաբանական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ֆիզիկական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անձանց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հողային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արտադրական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առևտրային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պահեստային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տարածքներում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կարգավորվող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առարկաներում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բույսերի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պաշտպանությանն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ուղղված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միջոցառումների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 xml:space="preserve">. </w:t>
      </w:r>
    </w:p>
    <w:p w14:paraId="72B73F99"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սննդամթերքի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ենթահսկման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ապրանքների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ոչնչացման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օգտահանման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գործընթացների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նկատմամբ վերահսկողության աշխատանքները</w:t>
      </w:r>
      <w:r w:rsidRPr="00904250">
        <w:rPr>
          <w:rFonts w:ascii="GHEA Grapalat" w:hAnsi="GHEA Grapalat"/>
          <w:sz w:val="24"/>
          <w:szCs w:val="24"/>
          <w:lang w:val="hy-AM"/>
        </w:rPr>
        <w:t>.</w:t>
      </w:r>
    </w:p>
    <w:p w14:paraId="7B0FCF35" w14:textId="77777777" w:rsidR="00CF5A8F" w:rsidRPr="00904250" w:rsidRDefault="00CF5A8F" w:rsidP="00CF5A8F">
      <w:pPr>
        <w:pStyle w:val="ListParagraph"/>
        <w:numPr>
          <w:ilvl w:val="0"/>
          <w:numId w:val="10"/>
        </w:numPr>
        <w:tabs>
          <w:tab w:val="left" w:pos="0"/>
          <w:tab w:val="left" w:pos="1080"/>
          <w:tab w:val="left" w:pos="1276"/>
        </w:tabs>
        <w:autoSpaceDE w:val="0"/>
        <w:autoSpaceDN w:val="0"/>
        <w:adjustRightInd w:val="0"/>
        <w:spacing w:after="0"/>
        <w:jc w:val="both"/>
        <w:rPr>
          <w:rFonts w:ascii="GHEA Grapalat" w:hAnsi="GHEA Grapalat"/>
          <w:sz w:val="24"/>
          <w:szCs w:val="24"/>
          <w:lang w:val="hy-AM"/>
        </w:rPr>
      </w:pPr>
      <w:r w:rsidRPr="00904250">
        <w:rPr>
          <w:rFonts w:ascii="GHEA Grapalat" w:hAnsi="GHEA Grapalat"/>
          <w:sz w:val="24"/>
          <w:szCs w:val="24"/>
          <w:lang w:val="hy-AM"/>
        </w:rPr>
        <w:t xml:space="preserve">իրականացնում է </w:t>
      </w:r>
      <w:r w:rsidRPr="00D50771">
        <w:rPr>
          <w:rFonts w:ascii="GHEA Grapalat" w:hAnsi="GHEA Grapalat"/>
          <w:sz w:val="24"/>
          <w:szCs w:val="24"/>
          <w:lang w:val="hy-AM"/>
        </w:rPr>
        <w:t>մ</w:t>
      </w:r>
      <w:r>
        <w:rPr>
          <w:rFonts w:ascii="GHEA Grapalat" w:hAnsi="GHEA Grapalat"/>
          <w:sz w:val="24"/>
          <w:szCs w:val="24"/>
          <w:lang w:val="hy-AM"/>
        </w:rPr>
        <w:t xml:space="preserve">արզի </w:t>
      </w:r>
      <w:r w:rsidRPr="00904250">
        <w:rPr>
          <w:rFonts w:ascii="GHEA Grapalat" w:hAnsi="GHEA Grapalat"/>
          <w:sz w:val="24"/>
          <w:szCs w:val="24"/>
          <w:lang w:val="hy-AM"/>
        </w:rPr>
        <w:t>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288D238F"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բույսերի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կարանտին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վնասակար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կարգավորվող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ոչ</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կարանտին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օրգանիզմներ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հայտնաբերելու</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դրանց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հետագա</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տարածումը</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կանխարգելելու</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նպատակով</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մշտադիտարկում</w:t>
      </w:r>
      <w:r w:rsidRPr="00904250">
        <w:rPr>
          <w:rFonts w:ascii="MS Gothic" w:eastAsia="MS Gothic" w:hAnsi="MS Gothic" w:cs="MS Gothic" w:hint="eastAsia"/>
          <w:sz w:val="24"/>
          <w:szCs w:val="24"/>
          <w:lang w:val="hy-AM"/>
        </w:rPr>
        <w:t>․</w:t>
      </w:r>
      <w:r w:rsidRPr="00904250">
        <w:rPr>
          <w:rFonts w:ascii="MS Mincho" w:eastAsia="MS Mincho" w:hAnsi="MS Mincho" w:cs="MS Mincho"/>
          <w:sz w:val="24"/>
          <w:szCs w:val="24"/>
          <w:lang w:val="hy-AM"/>
        </w:rPr>
        <w:t xml:space="preserve"> </w:t>
      </w:r>
    </w:p>
    <w:p w14:paraId="4999EFCD"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ենթահսկման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ապրանքներ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արտադրող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իրացնող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փոխադրող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ներմուծող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արտահանող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ֆիզիկական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իրավաբանական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անձանց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պետական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հաշվառման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աշխատանքները</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ռեգիստրը</w:t>
      </w:r>
      <w:r w:rsidRPr="00904250">
        <w:rPr>
          <w:rFonts w:ascii="GHEA Grapalat" w:hAnsi="GHEA Grapalat"/>
          <w:sz w:val="24"/>
          <w:szCs w:val="24"/>
          <w:lang w:val="hy-AM"/>
        </w:rPr>
        <w:t>).</w:t>
      </w:r>
    </w:p>
    <w:p w14:paraId="319176EC" w14:textId="77777777" w:rsidR="00CF5A8F" w:rsidRPr="00904250" w:rsidRDefault="00CF5A8F" w:rsidP="00CF5A8F">
      <w:pPr>
        <w:pStyle w:val="ListParagraph"/>
        <w:numPr>
          <w:ilvl w:val="0"/>
          <w:numId w:val="10"/>
        </w:numPr>
        <w:tabs>
          <w:tab w:val="left" w:pos="1276"/>
        </w:tabs>
        <w:autoSpaceDE w:val="0"/>
        <w:autoSpaceDN w:val="0"/>
        <w:adjustRightInd w:val="0"/>
        <w:spacing w:after="0"/>
        <w:jc w:val="both"/>
        <w:rPr>
          <w:rFonts w:ascii="GHEA Grapalat" w:hAnsi="GHEA Grapalat"/>
          <w:sz w:val="24"/>
          <w:szCs w:val="24"/>
          <w:lang w:val="hy-AM"/>
        </w:rPr>
      </w:pPr>
      <w:r>
        <w:rPr>
          <w:rFonts w:ascii="GHEA Grapalat" w:hAnsi="GHEA Grapalat" w:cs="Sylfaen"/>
          <w:sz w:val="24"/>
          <w:szCs w:val="24"/>
          <w:lang w:val="hy-AM"/>
        </w:rPr>
        <w:t>ի</w:t>
      </w:r>
      <w:r w:rsidRPr="00904250">
        <w:rPr>
          <w:rFonts w:ascii="GHEA Grapalat" w:hAnsi="GHEA Grapalat" w:cs="Sylfaen"/>
          <w:sz w:val="24"/>
          <w:szCs w:val="24"/>
          <w:lang w:val="hy-AM"/>
        </w:rPr>
        <w:t>րականացնում է</w:t>
      </w:r>
      <w:r w:rsidRPr="00904250">
        <w:rPr>
          <w:rFonts w:ascii="GHEA Grapalat" w:hAnsi="GHEA Grapalat"/>
          <w:sz w:val="24"/>
          <w:szCs w:val="24"/>
          <w:lang w:val="hy-AM"/>
        </w:rPr>
        <w:t xml:space="preserve"> </w:t>
      </w:r>
      <w:r w:rsidRPr="00D50771">
        <w:rPr>
          <w:rFonts w:ascii="GHEA Grapalat" w:hAnsi="GHEA Grapalat" w:cs="Sylfaen"/>
          <w:sz w:val="24"/>
          <w:szCs w:val="24"/>
          <w:lang w:val="hy-AM"/>
        </w:rPr>
        <w:t>մ</w:t>
      </w:r>
      <w:r>
        <w:rPr>
          <w:rFonts w:ascii="GHEA Grapalat" w:hAnsi="GHEA Grapalat" w:cs="Sylfaen"/>
          <w:sz w:val="24"/>
          <w:szCs w:val="24"/>
          <w:lang w:val="hy-AM"/>
        </w:rPr>
        <w:t xml:space="preserve">արզի </w:t>
      </w:r>
      <w:r w:rsidRPr="00904250">
        <w:rPr>
          <w:rFonts w:ascii="GHEA Grapalat" w:hAnsi="GHEA Grapalat" w:cs="Sylfaen"/>
          <w:sz w:val="24"/>
          <w:szCs w:val="24"/>
          <w:lang w:val="hy-AM"/>
        </w:rPr>
        <w:t>տարածքում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սննդամթերքի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անվտանգության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բուսասանիտարիայի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բնագավառներում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Հայաստանի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Հանրապետության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օրենսդրությամբ</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սահմանված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պահանջների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խախտումների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դեպքերում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սննդամթերքի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սննդամթերքի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հետ</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շփվող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նյութերի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անասնաբուժական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բուսասանիտարական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ենթահսկման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ապրանքների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արտադրություն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պահպանում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տեղափոխում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իրացում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վաճառք</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կենդանիներ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աճեցնող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փոխադրող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իրացնող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կենդանիների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սպանդ</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իրականացնող</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անձանց</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գործունեության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տեխնոլոգիական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սարքավորումների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օգտագործման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շահագործման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տեխնոլոգիական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գործընթացների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կասեցման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արգելման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բացահայտված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խախտումները</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և</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թերությունները</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վերացնելու</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նպատակով</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պարտադիր</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կատարման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հանձնարարականների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առաջադրանքների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սահմանման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արտադրանքի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lastRenderedPageBreak/>
        <w:t>իրացման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կասեցման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կամ</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արգելման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խախտումների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վերացման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կարգադրագրերի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արձակման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օրենքով</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սահմանված</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կարգով</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վարչական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պատասխանատվության</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միջոցների</w:t>
      </w:r>
      <w:r w:rsidRPr="00904250">
        <w:rPr>
          <w:rFonts w:ascii="GHEA Grapalat" w:hAnsi="GHEA Grapalat"/>
          <w:sz w:val="24"/>
          <w:szCs w:val="24"/>
          <w:lang w:val="hy-AM"/>
        </w:rPr>
        <w:t xml:space="preserve"> </w:t>
      </w:r>
      <w:r w:rsidRPr="00904250">
        <w:rPr>
          <w:rFonts w:ascii="GHEA Grapalat" w:hAnsi="GHEA Grapalat" w:cs="Sylfaen"/>
          <w:sz w:val="24"/>
          <w:szCs w:val="24"/>
          <w:lang w:val="hy-AM"/>
        </w:rPr>
        <w:t>կիրառման աշխատանքները</w:t>
      </w:r>
      <w:r w:rsidRPr="00904250">
        <w:rPr>
          <w:rFonts w:ascii="GHEA Grapalat" w:hAnsi="GHEA Grapalat"/>
          <w:sz w:val="24"/>
          <w:szCs w:val="24"/>
          <w:lang w:val="hy-AM"/>
        </w:rPr>
        <w:t xml:space="preserve">. </w:t>
      </w:r>
    </w:p>
    <w:p w14:paraId="348C0158"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sidRPr="00904250">
        <w:rPr>
          <w:rFonts w:ascii="GHEA Grapalat" w:hAnsi="GHEA Grapalat"/>
          <w:lang w:val="mt-MT"/>
        </w:rPr>
        <w:t xml:space="preserve">մնացորդային նյութերի հսկողության </w:t>
      </w:r>
      <w:r w:rsidRPr="00904250">
        <w:rPr>
          <w:rFonts w:ascii="GHEA Grapalat" w:hAnsi="GHEA Grapalat"/>
          <w:lang w:val="hy-AM"/>
        </w:rPr>
        <w:t>նպատակով նմուշառման և լաբորատոր փորձաքննության ներկայացման աշխատանքները</w:t>
      </w:r>
      <w:r w:rsidRPr="00904250">
        <w:rPr>
          <w:rFonts w:ascii="MS Gothic" w:eastAsia="MS Gothic" w:hAnsi="MS Gothic" w:cs="MS Gothic" w:hint="eastAsia"/>
          <w:lang w:val="hy-AM"/>
        </w:rPr>
        <w:t>․</w:t>
      </w:r>
    </w:p>
    <w:p w14:paraId="7A1C5CFD"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sidRPr="00D50771">
        <w:rPr>
          <w:rFonts w:ascii="GHEA Grapalat" w:hAnsi="GHEA Grapalat"/>
          <w:lang w:val="hy-AM"/>
        </w:rPr>
        <w:t>մ</w:t>
      </w:r>
      <w:r>
        <w:rPr>
          <w:rFonts w:ascii="GHEA Grapalat" w:hAnsi="GHEA Grapalat"/>
          <w:lang w:val="hy-AM"/>
        </w:rPr>
        <w:t xml:space="preserve">արզի </w:t>
      </w:r>
      <w:r w:rsidRPr="00904250">
        <w:rPr>
          <w:rFonts w:ascii="GHEA Grapalat" w:hAnsi="GHEA Grapalat"/>
          <w:lang w:val="hy-AM"/>
        </w:rPr>
        <w:t xml:space="preserve">տարածքում պեստիցիդների նմուշառումների իրականացման և լաբորատոր փորձաքննության ներկայացման աշխատանքները. </w:t>
      </w:r>
    </w:p>
    <w:p w14:paraId="2D2855D0"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7F70E8CC"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րականացնում է անասնաբուժական ուղեկցող փաստաթղթերի և արտահանման</w:t>
      </w:r>
      <w:r w:rsidRPr="00904250">
        <w:rPr>
          <w:rFonts w:ascii="GHEA Grapalat" w:hAnsi="GHEA Grapalat"/>
          <w:lang w:val="mt-MT"/>
        </w:rPr>
        <w:t xml:space="preserve"> </w:t>
      </w:r>
      <w:r w:rsidRPr="00904250">
        <w:rPr>
          <w:rFonts w:ascii="GHEA Grapalat" w:hAnsi="GHEA Grapalat"/>
          <w:lang w:val="hy-AM"/>
        </w:rPr>
        <w:t>համար</w:t>
      </w:r>
      <w:r w:rsidRPr="00904250">
        <w:rPr>
          <w:rFonts w:ascii="GHEA Grapalat" w:hAnsi="GHEA Grapalat"/>
          <w:lang w:val="mt-MT"/>
        </w:rPr>
        <w:t xml:space="preserve"> </w:t>
      </w:r>
      <w:r w:rsidRPr="00904250">
        <w:rPr>
          <w:rFonts w:ascii="GHEA Grapalat" w:hAnsi="GHEA Grapalat"/>
          <w:lang w:val="hy-AM"/>
        </w:rPr>
        <w:t>պահանջվող</w:t>
      </w:r>
      <w:r w:rsidRPr="00904250">
        <w:rPr>
          <w:rFonts w:ascii="GHEA Grapalat" w:hAnsi="GHEA Grapalat"/>
          <w:lang w:val="mt-MT"/>
        </w:rPr>
        <w:t xml:space="preserve"> </w:t>
      </w:r>
      <w:r w:rsidRPr="00904250">
        <w:rPr>
          <w:rFonts w:ascii="GHEA Grapalat" w:hAnsi="GHEA Grapalat"/>
          <w:lang w:val="hy-AM"/>
        </w:rPr>
        <w:t>համապատասխանության</w:t>
      </w:r>
      <w:r w:rsidRPr="00904250">
        <w:rPr>
          <w:rFonts w:ascii="GHEA Grapalat" w:hAnsi="GHEA Grapalat"/>
          <w:lang w:val="mt-MT"/>
        </w:rPr>
        <w:t xml:space="preserve"> </w:t>
      </w:r>
      <w:r w:rsidRPr="00904250">
        <w:rPr>
          <w:rFonts w:ascii="GHEA Grapalat" w:hAnsi="GHEA Grapalat"/>
          <w:lang w:val="hy-AM"/>
        </w:rPr>
        <w:t>տեղեկանքների </w:t>
      </w:r>
      <w:r w:rsidRPr="00904250">
        <w:rPr>
          <w:rFonts w:ascii="GHEA Grapalat" w:hAnsi="GHEA Grapalat"/>
          <w:lang w:val="mt-MT"/>
        </w:rPr>
        <w:t>8-</w:t>
      </w:r>
      <w:r w:rsidRPr="00904250">
        <w:rPr>
          <w:rFonts w:ascii="GHEA Grapalat" w:hAnsi="GHEA Grapalat"/>
          <w:lang w:val="hy-AM"/>
        </w:rPr>
        <w:t>րդ</w:t>
      </w:r>
      <w:r w:rsidRPr="00904250">
        <w:rPr>
          <w:rFonts w:ascii="GHEA Grapalat" w:hAnsi="GHEA Grapalat"/>
          <w:lang w:val="mt-MT"/>
        </w:rPr>
        <w:t xml:space="preserve"> </w:t>
      </w:r>
      <w:r w:rsidRPr="00904250">
        <w:rPr>
          <w:rFonts w:ascii="GHEA Grapalat" w:hAnsi="GHEA Grapalat"/>
          <w:lang w:val="hy-AM"/>
        </w:rPr>
        <w:t>ձև տրամադրման աշխատանքները</w:t>
      </w:r>
      <w:r w:rsidRPr="00904250">
        <w:rPr>
          <w:rFonts w:ascii="MS Gothic" w:eastAsia="MS Gothic" w:hAnsi="MS Gothic" w:cs="MS Gothic" w:hint="eastAsia"/>
          <w:lang w:val="hy-AM"/>
        </w:rPr>
        <w:t>․</w:t>
      </w:r>
    </w:p>
    <w:p w14:paraId="299FCAF4"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sidRPr="00D50771">
        <w:rPr>
          <w:rFonts w:ascii="GHEA Grapalat" w:hAnsi="GHEA Grapalat"/>
          <w:lang w:val="hy-AM"/>
        </w:rPr>
        <w:t>մ</w:t>
      </w:r>
      <w:r>
        <w:rPr>
          <w:rFonts w:ascii="GHEA Grapalat" w:hAnsi="GHEA Grapalat"/>
          <w:lang w:val="hy-AM"/>
        </w:rPr>
        <w:t xml:space="preserve">արզի </w:t>
      </w:r>
      <w:r w:rsidRPr="00904250">
        <w:rPr>
          <w:rFonts w:ascii="GHEA Grapalat" w:hAnsi="GHEA Grapalat"/>
          <w:lang w:val="hy-AM"/>
        </w:rPr>
        <w:t xml:space="preserve">տարածքում և Տեսչական մարմնի կողմից ստացված տեղեկատվությանը, բողոքներին, թեժ գծին ստացված զանգերին արձագանքման աշխատանքները. </w:t>
      </w:r>
    </w:p>
    <w:p w14:paraId="7239BB65" w14:textId="77777777" w:rsidR="00CF5A8F" w:rsidRPr="00F81A6B"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sidRPr="00D50771">
        <w:rPr>
          <w:rFonts w:ascii="GHEA Grapalat" w:hAnsi="GHEA Grapalat"/>
          <w:lang w:val="hy-AM"/>
        </w:rPr>
        <w:t>մ</w:t>
      </w:r>
      <w:r>
        <w:rPr>
          <w:rFonts w:ascii="GHEA Grapalat" w:hAnsi="GHEA Grapalat"/>
          <w:lang w:val="hy-AM"/>
        </w:rPr>
        <w:t xml:space="preserve">արզի </w:t>
      </w:r>
      <w:r w:rsidRPr="00904250">
        <w:rPr>
          <w:rFonts w:ascii="GHEA Grapalat" w:hAnsi="GHEA Grapalat"/>
          <w:lang w:val="hy-AM"/>
        </w:rPr>
        <w:t>տարածքում</w:t>
      </w:r>
      <w:r w:rsidRPr="00904250">
        <w:rPr>
          <w:rFonts w:ascii="GHEA Grapalat" w:hAnsi="GHEA Grapalat"/>
          <w:lang w:val="mt-MT"/>
        </w:rPr>
        <w:t xml:space="preserve"> </w:t>
      </w:r>
      <w:r w:rsidRPr="00904250">
        <w:rPr>
          <w:rFonts w:ascii="GHEA Grapalat" w:hAnsi="GHEA Grapalat"/>
          <w:lang w:val="hy-AM"/>
        </w:rPr>
        <w:t>և</w:t>
      </w:r>
      <w:r w:rsidRPr="00904250">
        <w:rPr>
          <w:rFonts w:ascii="GHEA Grapalat" w:hAnsi="GHEA Grapalat"/>
          <w:lang w:val="mt-MT"/>
        </w:rPr>
        <w:t xml:space="preserve"> </w:t>
      </w:r>
      <w:r w:rsidRPr="00D50771">
        <w:rPr>
          <w:rFonts w:ascii="GHEA Grapalat" w:hAnsi="GHEA Grapalat"/>
          <w:lang w:val="hy-AM"/>
        </w:rPr>
        <w:t xml:space="preserve">մարզից </w:t>
      </w:r>
      <w:r w:rsidRPr="00904250">
        <w:rPr>
          <w:rFonts w:ascii="GHEA Grapalat" w:hAnsi="GHEA Grapalat"/>
          <w:lang w:val="hy-AM"/>
        </w:rPr>
        <w:t>դուրս</w:t>
      </w:r>
      <w:r w:rsidRPr="00904250">
        <w:rPr>
          <w:rFonts w:ascii="GHEA Grapalat" w:hAnsi="GHEA Grapalat"/>
          <w:lang w:val="mt-MT"/>
        </w:rPr>
        <w:t xml:space="preserve"> </w:t>
      </w:r>
      <w:r w:rsidRPr="00904250">
        <w:rPr>
          <w:rFonts w:ascii="GHEA Grapalat" w:hAnsi="GHEA Grapalat"/>
          <w:lang w:val="hy-AM"/>
        </w:rPr>
        <w:t>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2BD6F9D8" w14:textId="77777777" w:rsidR="00CF5A8F" w:rsidRPr="00904250"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F81A6B">
        <w:rPr>
          <w:rFonts w:ascii="GHEA Grapalat" w:hAnsi="GHEA Grapalat"/>
          <w:lang w:val="hy-AM"/>
        </w:rPr>
        <w:t xml:space="preserve">իրականացնում </w:t>
      </w:r>
      <w:r w:rsidRPr="00B26F47">
        <w:rPr>
          <w:rFonts w:ascii="GHEA Grapalat" w:hAnsi="GHEA Grapalat"/>
          <w:lang w:val="hy-AM"/>
        </w:rPr>
        <w:t xml:space="preserve">է </w:t>
      </w:r>
      <w:r w:rsidRPr="00B929B7">
        <w:rPr>
          <w:rFonts w:ascii="GHEA Grapalat" w:hAnsi="GHEA Grapalat"/>
          <w:lang w:val="hy-AM"/>
        </w:rPr>
        <w:t>սննդամթերք տեղափոխող փոխ</w:t>
      </w:r>
      <w:r>
        <w:rPr>
          <w:rFonts w:ascii="GHEA Grapalat" w:hAnsi="GHEA Grapalat"/>
          <w:lang w:val="hy-AM"/>
        </w:rPr>
        <w:t xml:space="preserve">ադրամիջոցների համար </w:t>
      </w:r>
      <w:r w:rsidRPr="00B929B7">
        <w:rPr>
          <w:rFonts w:ascii="GHEA Grapalat" w:hAnsi="GHEA Grapalat"/>
          <w:lang w:val="hy-AM"/>
        </w:rPr>
        <w:t>սանիտարական անձնագրեր</w:t>
      </w:r>
      <w:r w:rsidRPr="00B26F47">
        <w:rPr>
          <w:rFonts w:ascii="GHEA Grapalat" w:hAnsi="GHEA Grapalat"/>
          <w:lang w:val="hy-AM"/>
        </w:rPr>
        <w:t>ի</w:t>
      </w:r>
      <w:r>
        <w:rPr>
          <w:rFonts w:ascii="GHEA Grapalat" w:hAnsi="GHEA Grapalat"/>
          <w:lang w:val="hy-AM"/>
        </w:rPr>
        <w:t xml:space="preserve"> տրամադրման աշխատանքներ</w:t>
      </w:r>
      <w:r w:rsidRPr="00F81A6B">
        <w:rPr>
          <w:rFonts w:ascii="GHEA Grapalat" w:hAnsi="GHEA Grapalat"/>
          <w:lang w:val="hy-AM"/>
        </w:rPr>
        <w:t>ը.</w:t>
      </w:r>
    </w:p>
    <w:p w14:paraId="713B9986" w14:textId="77777777" w:rsidR="00CF5A8F" w:rsidRPr="002579E9"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305F4E">
        <w:rPr>
          <w:rFonts w:ascii="GHEA Grapalat" w:hAnsi="GHEA Grapalat"/>
          <w:lang w:val="hy-AM"/>
        </w:rPr>
        <w:t>ներկայացնում է  առարկություններ և առաջարկություններ քննարկման ներկայացված գրությունների վերաբերյալ.</w:t>
      </w:r>
      <w:r w:rsidRPr="002579E9">
        <w:rPr>
          <w:rFonts w:ascii="GHEA Grapalat" w:hAnsi="GHEA Grapalat"/>
          <w:lang w:val="hy-AM"/>
        </w:rPr>
        <w:t xml:space="preserve"> </w:t>
      </w:r>
    </w:p>
    <w:p w14:paraId="70EB9586" w14:textId="3CBCCBFD" w:rsidR="00E720D8" w:rsidRDefault="00CF5A8F" w:rsidP="00CF5A8F">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cs="Sylfaen"/>
          <w:color w:val="000000"/>
          <w:lang w:val="hy-AM"/>
        </w:rPr>
        <w:t>մ</w:t>
      </w:r>
      <w:r w:rsidRPr="00904250">
        <w:rPr>
          <w:rFonts w:ascii="GHEA Grapalat" w:hAnsi="GHEA Grapalat" w:cs="Sylfaen"/>
          <w:color w:val="000000"/>
          <w:lang w:val="hy-AM"/>
        </w:rPr>
        <w:t>ասնակցում է Տեսչական մարմնի կողմից</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վարվող</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էլեկտրոնային</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տեղեկատվական</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բազաների</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վարման</w:t>
      </w:r>
      <w:r w:rsidRPr="00904250">
        <w:rPr>
          <w:rFonts w:ascii="GHEA Grapalat" w:hAnsi="GHEA Grapalat" w:cs="IRTEK Courier"/>
          <w:color w:val="000000"/>
          <w:lang w:val="hy-AM"/>
        </w:rPr>
        <w:t xml:space="preserve"> </w:t>
      </w:r>
      <w:r w:rsidRPr="00904250">
        <w:rPr>
          <w:rFonts w:ascii="GHEA Grapalat" w:hAnsi="GHEA Grapalat" w:cs="Sylfaen"/>
          <w:color w:val="000000"/>
          <w:lang w:val="hy-AM"/>
        </w:rPr>
        <w:t>աշխատանքներին</w:t>
      </w:r>
      <w:r w:rsidR="00E720D8">
        <w:rPr>
          <w:rFonts w:ascii="GHEA Grapalat" w:hAnsi="GHEA Grapalat"/>
          <w:lang w:val="hy-AM"/>
        </w:rPr>
        <w:t>:</w:t>
      </w:r>
    </w:p>
    <w:p w14:paraId="08A4F42A" w14:textId="7453EDEB"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35D10">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3152DA07" w:rsidR="00DA10E3"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CF5A8F">
        <w:rPr>
          <w:rFonts w:ascii="GHEA Grapalat" w:eastAsiaTheme="minorHAnsi" w:hAnsi="GHEA Grapalat" w:cstheme="minorBidi"/>
          <w:b/>
          <w:bCs/>
          <w:lang w:val="hy-AM"/>
        </w:rPr>
        <w:t>Փորձագետին ներկայացվող պահանջները</w:t>
      </w:r>
      <w:r w:rsidR="00CF5A8F">
        <w:rPr>
          <w:rFonts w:ascii="GHEA Grapalat" w:eastAsiaTheme="minorHAnsi" w:hAnsi="GHEA Grapalat" w:cstheme="minorBidi"/>
          <w:b/>
          <w:bCs/>
          <w:lang w:val="hy-AM"/>
        </w:rPr>
        <w:t>՝</w:t>
      </w:r>
    </w:p>
    <w:p w14:paraId="52830E7E" w14:textId="211D9EE9" w:rsidR="00CF5A8F" w:rsidRPr="00CF5A8F" w:rsidRDefault="00CF5A8F" w:rsidP="00DA10E3">
      <w:pPr>
        <w:pStyle w:val="NormalWeb"/>
        <w:shd w:val="clear" w:color="auto" w:fill="FFFFFF"/>
        <w:spacing w:before="0" w:beforeAutospacing="0" w:after="240" w:afterAutospacing="0"/>
        <w:jc w:val="both"/>
        <w:rPr>
          <w:rFonts w:ascii="GHEA Grapalat" w:eastAsiaTheme="minorHAnsi" w:hAnsi="GHEA Grapalat" w:cstheme="minorBidi"/>
          <w:lang w:val="hy-AM"/>
        </w:rPr>
      </w:pPr>
      <w:r>
        <w:rPr>
          <w:rFonts w:ascii="GHEA Grapalat" w:eastAsiaTheme="minorHAnsi" w:hAnsi="GHEA Grapalat" w:cstheme="minorBidi"/>
          <w:b/>
          <w:bCs/>
          <w:lang w:val="hy-AM"/>
        </w:rPr>
        <w:t>Բարձրագույն կրթություն՝</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118"/>
        <w:gridCol w:w="3343"/>
        <w:gridCol w:w="3745"/>
      </w:tblGrid>
      <w:tr w:rsidR="00CF5A8F" w:rsidRPr="00AD43DE" w14:paraId="068052B9" w14:textId="77777777" w:rsidTr="00311303">
        <w:trPr>
          <w:trHeight w:val="650"/>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192EC036"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lastRenderedPageBreak/>
              <w:t>1</w:t>
            </w:r>
            <w:r>
              <w:rPr>
                <w:rFonts w:ascii="MS Gothic" w:eastAsia="MS Gothic" w:hAnsi="MS Gothic" w:cs="MS Gothic" w:hint="eastAsia"/>
                <w:iCs/>
                <w:lang w:val="hy-AM"/>
              </w:rPr>
              <w:t>․</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31909CB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343" w:type="dxa"/>
            <w:tcBorders>
              <w:top w:val="single" w:sz="4" w:space="0" w:color="auto"/>
              <w:left w:val="single" w:sz="4" w:space="0" w:color="auto"/>
              <w:bottom w:val="single" w:sz="4" w:space="0" w:color="auto"/>
              <w:right w:val="single" w:sz="4" w:space="0" w:color="auto"/>
            </w:tcBorders>
            <w:shd w:val="clear" w:color="auto" w:fill="auto"/>
            <w:hideMark/>
          </w:tcPr>
          <w:p w14:paraId="13D86B01"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708DAF05"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r>
    </w:tbl>
    <w:p w14:paraId="7E84A51B"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 xml:space="preserve">Կամ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12"/>
        <w:gridCol w:w="3265"/>
        <w:gridCol w:w="3558"/>
      </w:tblGrid>
      <w:tr w:rsidR="00CF5A8F" w14:paraId="1DB7E47C" w14:textId="77777777" w:rsidTr="00311303">
        <w:trPr>
          <w:trHeight w:val="89"/>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41BEEBC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54680B9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6912840"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c>
          <w:tcPr>
            <w:tcW w:w="3709" w:type="dxa"/>
            <w:tcBorders>
              <w:top w:val="single" w:sz="4" w:space="0" w:color="auto"/>
              <w:left w:val="single" w:sz="4" w:space="0" w:color="auto"/>
              <w:bottom w:val="single" w:sz="4" w:space="0" w:color="auto"/>
              <w:right w:val="single" w:sz="4" w:space="0" w:color="auto"/>
            </w:tcBorders>
            <w:shd w:val="clear" w:color="auto" w:fill="auto"/>
            <w:hideMark/>
          </w:tcPr>
          <w:p w14:paraId="79C1DFE9"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r>
    </w:tbl>
    <w:p w14:paraId="4F628CA9"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Կամ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498"/>
        <w:gridCol w:w="3060"/>
        <w:gridCol w:w="3068"/>
      </w:tblGrid>
      <w:tr w:rsidR="00CF5A8F" w14:paraId="096EB822" w14:textId="77777777" w:rsidTr="00311303">
        <w:trPr>
          <w:trHeight w:val="89"/>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12BB134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2DDF432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691F865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Կրթություն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797144F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Առողջապահություն և սոցիալական աշխատանք</w:t>
            </w:r>
          </w:p>
        </w:tc>
      </w:tr>
      <w:tr w:rsidR="00CF5A8F" w14:paraId="5B2F618C" w14:textId="77777777" w:rsidTr="00311303">
        <w:trPr>
          <w:trHeight w:val="535"/>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779A9716"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2.</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00A323A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0D9C60EB"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Կրթություն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433ECC46"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Առողջապահություն</w:t>
            </w:r>
          </w:p>
        </w:tc>
      </w:tr>
      <w:tr w:rsidR="00CF5A8F" w14:paraId="1FB3B3F0" w14:textId="77777777" w:rsidTr="00311303">
        <w:trPr>
          <w:trHeight w:val="364"/>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43BE1E5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3.</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6F9F9BD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Ենթաոլորտ</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592A80F0" w14:textId="77777777" w:rsidR="00CF5A8F" w:rsidRDefault="00CF5A8F" w:rsidP="00311303">
            <w:pPr>
              <w:pStyle w:val="NormalWeb"/>
              <w:rPr>
                <w:rFonts w:ascii="GHEA Grapalat" w:hAnsi="GHEA Grapalat"/>
                <w:iCs/>
                <w:lang w:val="hy-AM"/>
              </w:rPr>
            </w:pPr>
            <w:r>
              <w:rPr>
                <w:rFonts w:ascii="GHEA Grapalat" w:hAnsi="GHEA Grapalat"/>
                <w:iCs/>
                <w:lang w:val="hy-AM"/>
              </w:rPr>
              <w:t>Առարկայական ուղղվածությամբ մանկավարժություն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4EA15E83"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Բժշկություն</w:t>
            </w:r>
          </w:p>
        </w:tc>
      </w:tr>
    </w:tbl>
    <w:p w14:paraId="550EAD3C"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Կամ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27"/>
        <w:gridCol w:w="2739"/>
        <w:gridCol w:w="2022"/>
        <w:gridCol w:w="2231"/>
      </w:tblGrid>
      <w:tr w:rsidR="00CF5A8F" w14:paraId="7EB29223" w14:textId="77777777" w:rsidTr="00311303">
        <w:trPr>
          <w:trHeight w:val="89"/>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2F18B4D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61DE27A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72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A3BDBC"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CF5A8F" w14:paraId="5EE4F7D1" w14:textId="77777777" w:rsidTr="00311303">
        <w:trPr>
          <w:trHeight w:val="34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239D3570"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2.</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6117D2BE"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FCA0AE" w14:textId="77777777" w:rsidR="00CF5A8F" w:rsidRDefault="00CF5A8F" w:rsidP="00311303">
            <w:pPr>
              <w:pStyle w:val="NormalWeb"/>
              <w:rPr>
                <w:rFonts w:ascii="GHEA Grapalat" w:hAnsi="GHEA Grapalat"/>
                <w:iCs/>
                <w:lang w:val="hy-AM"/>
              </w:rPr>
            </w:pPr>
            <w:r>
              <w:rPr>
                <w:rFonts w:ascii="GHEA Grapalat" w:hAnsi="GHEA Grapalat"/>
                <w:iCs/>
                <w:lang w:val="hy-AM"/>
              </w:rPr>
              <w:t>Արդյունաբերություն և տեխնոլոգիա</w:t>
            </w:r>
          </w:p>
        </w:tc>
        <w:tc>
          <w:tcPr>
            <w:tcW w:w="4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AD355D"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Ճարտարագիտություն</w:t>
            </w:r>
          </w:p>
        </w:tc>
      </w:tr>
      <w:tr w:rsidR="00CF5A8F" w14:paraId="609AAB1A" w14:textId="77777777" w:rsidTr="00311303">
        <w:trPr>
          <w:trHeight w:val="36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1103EE43"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3.</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5ED831F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Ենթաոլորտ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00CDD5" w14:textId="77777777" w:rsidR="00CF5A8F" w:rsidRDefault="00CF5A8F" w:rsidP="00311303">
            <w:pPr>
              <w:rPr>
                <w:rFonts w:eastAsia="Calibri"/>
                <w:lang w:val="hy-AM"/>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4E531B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Քիմիական տեխնոլոգիա</w:t>
            </w:r>
          </w:p>
        </w:tc>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47B0B19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Շրջակա միջավայրի պահպանություն</w:t>
            </w:r>
          </w:p>
        </w:tc>
      </w:tr>
    </w:tbl>
    <w:p w14:paraId="0B9823CC" w14:textId="77777777" w:rsidR="00CF5A8F" w:rsidRDefault="00CF5A8F" w:rsidP="00CF5A8F">
      <w:pPr>
        <w:pStyle w:val="NormalWeb"/>
        <w:spacing w:before="0" w:beforeAutospacing="0" w:after="0" w:afterAutospacing="0" w:line="276" w:lineRule="auto"/>
        <w:rPr>
          <w:rFonts w:ascii="GHEA Grapalat" w:hAnsi="GHEA Grapalat"/>
          <w:i/>
          <w:lang w:val="hy-AM"/>
        </w:rPr>
      </w:pPr>
      <w:r>
        <w:rPr>
          <w:rFonts w:ascii="GHEA Grapalat" w:hAnsi="GHEA Grapalat"/>
          <w:i/>
          <w:lang w:val="hy-AM"/>
        </w:rPr>
        <w:t xml:space="preserve">Կամ </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53"/>
        <w:gridCol w:w="2251"/>
        <w:gridCol w:w="2702"/>
        <w:gridCol w:w="2702"/>
      </w:tblGrid>
      <w:tr w:rsidR="00CF5A8F" w:rsidRPr="00AD43DE" w14:paraId="2DC3318B" w14:textId="77777777" w:rsidTr="00311303">
        <w:trPr>
          <w:trHeight w:val="650"/>
        </w:trPr>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66A20979"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t>1</w:t>
            </w:r>
            <w:r>
              <w:rPr>
                <w:rFonts w:ascii="MS Gothic" w:eastAsia="MS Gothic" w:hAnsi="MS Gothic" w:cs="MS Gothic" w:hint="eastAsia"/>
                <w:iCs/>
                <w:lang w:val="hy-AM"/>
              </w:rPr>
              <w:t>․</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715241EB"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14:paraId="7BB7C1D7"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14:paraId="53943D7B"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14:paraId="79077292"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r>
    </w:tbl>
    <w:p w14:paraId="3450678E" w14:textId="77777777" w:rsidR="00CF5A8F" w:rsidRDefault="00CF5A8F" w:rsidP="00CF5A8F">
      <w:pPr>
        <w:pStyle w:val="NormalWeb"/>
        <w:spacing w:before="0" w:beforeAutospacing="0" w:after="0" w:afterAutospacing="0" w:line="276" w:lineRule="auto"/>
        <w:rPr>
          <w:rFonts w:ascii="GHEA Grapalat" w:hAnsi="GHEA Grapalat"/>
          <w:lang w:val="hy-AM"/>
        </w:rPr>
      </w:pPr>
      <w:r>
        <w:rPr>
          <w:rFonts w:ascii="GHEA Grapalat" w:hAnsi="GHEA Grapalat"/>
          <w:lang w:val="hy-AM"/>
        </w:rPr>
        <w:t xml:space="preserve">       Որակավորման աստիճանը՝ մագիստրոս</w:t>
      </w:r>
    </w:p>
    <w:p w14:paraId="0BA1860F" w14:textId="77777777" w:rsidR="00CF5A8F" w:rsidRDefault="00CF5A8F" w:rsidP="00CF5A8F">
      <w:pPr>
        <w:pStyle w:val="NormalWeb"/>
        <w:spacing w:before="0" w:beforeAutospacing="0" w:after="0" w:afterAutospacing="0" w:line="276" w:lineRule="auto"/>
        <w:rPr>
          <w:rFonts w:ascii="GHEA Grapalat" w:hAnsi="GHEA Grapalat"/>
          <w:i/>
          <w:lang w:val="hy-AM"/>
        </w:rPr>
      </w:pPr>
      <w:r>
        <w:rPr>
          <w:rFonts w:ascii="GHEA Grapalat" w:hAnsi="GHEA Grapalat"/>
          <w:i/>
          <w:lang w:val="hy-AM"/>
        </w:rPr>
        <w:t xml:space="preserve">Կամ </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539"/>
        <w:gridCol w:w="2386"/>
        <w:gridCol w:w="2457"/>
        <w:gridCol w:w="2835"/>
      </w:tblGrid>
      <w:tr w:rsidR="00CF5A8F" w14:paraId="036F81C4" w14:textId="77777777" w:rsidTr="00311303">
        <w:trPr>
          <w:trHeight w:val="650"/>
        </w:trPr>
        <w:tc>
          <w:tcPr>
            <w:tcW w:w="470" w:type="dxa"/>
            <w:tcBorders>
              <w:top w:val="single" w:sz="4" w:space="0" w:color="auto"/>
              <w:left w:val="single" w:sz="4" w:space="0" w:color="auto"/>
              <w:bottom w:val="single" w:sz="4" w:space="0" w:color="auto"/>
              <w:right w:val="single" w:sz="4" w:space="0" w:color="auto"/>
            </w:tcBorders>
            <w:shd w:val="clear" w:color="auto" w:fill="auto"/>
            <w:hideMark/>
          </w:tcPr>
          <w:p w14:paraId="4EA0AE43"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t>1</w:t>
            </w:r>
            <w:r>
              <w:rPr>
                <w:rFonts w:ascii="MS Gothic" w:eastAsia="MS Gothic" w:hAnsi="MS Gothic" w:cs="MS Gothic" w:hint="eastAsia"/>
                <w:iCs/>
                <w:lang w:val="hy-AM"/>
              </w:rPr>
              <w:t>․</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054A1EC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14:paraId="078A807F"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14:paraId="67704C52"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Առողջապահություն և սոցիալական աշխատանք</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2CCADE"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CF5A8F" w14:paraId="11B730D8" w14:textId="77777777" w:rsidTr="00311303">
        <w:trPr>
          <w:trHeight w:val="650"/>
        </w:trPr>
        <w:tc>
          <w:tcPr>
            <w:tcW w:w="470" w:type="dxa"/>
            <w:tcBorders>
              <w:top w:val="single" w:sz="4" w:space="0" w:color="auto"/>
              <w:left w:val="single" w:sz="4" w:space="0" w:color="auto"/>
              <w:bottom w:val="single" w:sz="4" w:space="0" w:color="auto"/>
              <w:right w:val="single" w:sz="4" w:space="0" w:color="auto"/>
            </w:tcBorders>
            <w:shd w:val="clear" w:color="auto" w:fill="auto"/>
            <w:hideMark/>
          </w:tcPr>
          <w:p w14:paraId="67D1EAE2" w14:textId="77777777" w:rsidR="00CF5A8F" w:rsidRDefault="00CF5A8F" w:rsidP="00311303">
            <w:pPr>
              <w:pStyle w:val="NormalWeb"/>
              <w:rPr>
                <w:rFonts w:ascii="GHEA Grapalat" w:hAnsi="GHEA Grapalat"/>
                <w:iCs/>
                <w:lang w:val="hy-AM"/>
              </w:rPr>
            </w:pPr>
            <w:r>
              <w:rPr>
                <w:rFonts w:ascii="GHEA Grapalat" w:hAnsi="GHEA Grapalat"/>
                <w:iCs/>
                <w:lang w:val="hy-AM"/>
              </w:rPr>
              <w:lastRenderedPageBreak/>
              <w:t>2.</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7B2CC028"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14:paraId="7ED4B97C" w14:textId="77777777" w:rsidR="00CF5A8F" w:rsidRDefault="00CF5A8F" w:rsidP="00311303">
            <w:pPr>
              <w:rPr>
                <w:rFonts w:eastAsia="Calibri"/>
                <w:lang w:val="hy-AM"/>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14:paraId="41DCCD19"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 xml:space="preserve">Առողջապահություն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B50615"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Արդյունաբերություն և տեխնոլոգիա</w:t>
            </w:r>
          </w:p>
        </w:tc>
      </w:tr>
    </w:tbl>
    <w:p w14:paraId="3BD98072" w14:textId="3C2F82CF" w:rsidR="00CF5A8F" w:rsidRDefault="00CF5A8F" w:rsidP="00CF5A8F">
      <w:pPr>
        <w:pStyle w:val="NormalWeb"/>
        <w:spacing w:before="0" w:beforeAutospacing="0" w:after="0" w:afterAutospacing="0" w:line="276" w:lineRule="auto"/>
        <w:rPr>
          <w:rFonts w:ascii="GHEA Grapalat" w:hAnsi="GHEA Grapalat"/>
          <w:lang w:val="hy-AM"/>
        </w:rPr>
      </w:pPr>
      <w:r>
        <w:rPr>
          <w:rFonts w:ascii="GHEA Grapalat" w:hAnsi="GHEA Grapalat"/>
          <w:lang w:val="hy-AM"/>
        </w:rPr>
        <w:t xml:space="preserve">       Որակավորման աստիճանը՝ մագիստրոս </w:t>
      </w:r>
    </w:p>
    <w:p w14:paraId="62C95CAE" w14:textId="05BA210F" w:rsidR="00DA10E3" w:rsidRDefault="00DA10E3" w:rsidP="00CF5A8F">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p>
    <w:p w14:paraId="274B510B" w14:textId="106DBB54" w:rsidR="00ED5B2F" w:rsidRPr="00CF5A8F"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243B2541" w14:textId="77777777" w:rsidR="00CF5A8F" w:rsidRPr="00041BAB" w:rsidRDefault="00CF5A8F" w:rsidP="00CF5A8F">
      <w:pPr>
        <w:pStyle w:val="NoSpacing"/>
        <w:numPr>
          <w:ilvl w:val="0"/>
          <w:numId w:val="6"/>
        </w:numPr>
        <w:spacing w:line="360" w:lineRule="auto"/>
        <w:jc w:val="both"/>
        <w:rPr>
          <w:rFonts w:ascii="GHEA Grapalat" w:hAnsi="GHEA Grapalat"/>
          <w:sz w:val="24"/>
          <w:szCs w:val="24"/>
          <w:lang w:val="hy-AM"/>
        </w:rPr>
      </w:pPr>
      <w:r>
        <w:rPr>
          <w:rFonts w:ascii="GHEA Grapalat" w:hAnsi="GHEA Grapalat"/>
          <w:sz w:val="24"/>
          <w:szCs w:val="24"/>
          <w:lang w:val="hy-AM"/>
        </w:rPr>
        <w:t>հ</w:t>
      </w:r>
      <w:r w:rsidRPr="00E571AC">
        <w:rPr>
          <w:rFonts w:ascii="GHEA Grapalat" w:hAnsi="GHEA Grapalat"/>
          <w:sz w:val="24"/>
          <w:szCs w:val="24"/>
          <w:lang w:val="hy-AM"/>
        </w:rPr>
        <w:t xml:space="preserve">անրային ծառայության </w:t>
      </w:r>
      <w:r>
        <w:rPr>
          <w:rFonts w:ascii="GHEA Grapalat" w:hAnsi="GHEA Grapalat"/>
          <w:sz w:val="24"/>
          <w:szCs w:val="24"/>
          <w:lang w:val="hy-AM"/>
        </w:rPr>
        <w:t xml:space="preserve">մեկ </w:t>
      </w:r>
      <w:r w:rsidRPr="00E571AC">
        <w:rPr>
          <w:rFonts w:ascii="GHEA Grapalat" w:hAnsi="GHEA Grapalat"/>
          <w:sz w:val="24"/>
          <w:szCs w:val="24"/>
          <w:lang w:val="hy-AM"/>
        </w:rPr>
        <w:t xml:space="preserve"> տարվա ստաժ</w:t>
      </w:r>
      <w:r>
        <w:rPr>
          <w:rFonts w:ascii="GHEA Grapalat" w:hAnsi="GHEA Grapalat"/>
          <w:sz w:val="24"/>
          <w:szCs w:val="24"/>
          <w:lang w:val="hy-AM"/>
        </w:rPr>
        <w:t>,</w:t>
      </w:r>
    </w:p>
    <w:p w14:paraId="1DF7D81B" w14:textId="4346903B" w:rsidR="002A6B64" w:rsidRDefault="00E720D8" w:rsidP="002A6B64">
      <w:pPr>
        <w:pStyle w:val="ListParagraph"/>
        <w:numPr>
          <w:ilvl w:val="0"/>
          <w:numId w:val="6"/>
        </w:numPr>
        <w:spacing w:after="0" w:line="360" w:lineRule="auto"/>
        <w:ind w:left="450"/>
        <w:jc w:val="both"/>
        <w:rPr>
          <w:rFonts w:ascii="GHEA Grapalat" w:hAnsi="GHEA Grapalat"/>
          <w:sz w:val="24"/>
          <w:szCs w:val="24"/>
          <w:lang w:val="hy-AM"/>
        </w:rPr>
      </w:pPr>
      <w:r w:rsidRPr="00E720D8">
        <w:rPr>
          <w:rFonts w:ascii="GHEA Grapalat" w:hAnsi="GHEA Grapalat"/>
          <w:sz w:val="24"/>
          <w:szCs w:val="24"/>
          <w:lang w:val="hy-AM"/>
        </w:rPr>
        <w:t></w:t>
      </w:r>
      <w:r w:rsidRPr="00F828EB">
        <w:rPr>
          <w:rFonts w:ascii="GHEA Grapalat" w:hAnsi="GHEA Grapalat"/>
          <w:sz w:val="24"/>
          <w:szCs w:val="24"/>
          <w:lang w:val="hy-AM"/>
        </w:rPr>
        <w:t>Անասնաբուժության</w:t>
      </w:r>
      <w:r w:rsidRPr="00E720D8">
        <w:rPr>
          <w:rFonts w:ascii="GHEA Grapalat" w:hAnsi="GHEA Grapalat"/>
          <w:sz w:val="24"/>
          <w:szCs w:val="24"/>
          <w:lang w:val="hy-AM"/>
        </w:rPr>
        <w:t xml:space="preserve"> մասին, Սննդամթերքի անվտանգության մասին, Սննդամթերքի անվտանգության պետական վերահսկողության մասին օրենքների</w:t>
      </w:r>
      <w:r w:rsidRPr="00F828EB">
        <w:rPr>
          <w:rFonts w:ascii="GHEA Grapalat" w:hAnsi="GHEA Grapalat"/>
          <w:sz w:val="24"/>
          <w:szCs w:val="24"/>
          <w:lang w:val="hy-AM"/>
        </w:rPr>
        <w:t xml:space="preserve">, ինչպես նաև Հայաստանի Հանրապետության </w:t>
      </w:r>
      <w:r>
        <w:rPr>
          <w:rFonts w:ascii="GHEA Grapalat" w:hAnsi="GHEA Grapalat"/>
          <w:sz w:val="24"/>
          <w:szCs w:val="24"/>
          <w:lang w:val="hy-AM"/>
        </w:rPr>
        <w:t xml:space="preserve">օրենսդրության </w:t>
      </w:r>
      <w:r w:rsidRPr="00F828EB">
        <w:rPr>
          <w:rFonts w:ascii="GHEA Grapalat" w:hAnsi="GHEA Grapalat"/>
          <w:sz w:val="24"/>
          <w:szCs w:val="24"/>
          <w:lang w:val="hy-AM"/>
        </w:rPr>
        <w:t xml:space="preserve">և </w:t>
      </w:r>
      <w:r w:rsidRPr="00E720D8">
        <w:rPr>
          <w:rFonts w:ascii="GHEA Grapalat" w:hAnsi="GHEA Grapalat"/>
          <w:sz w:val="24"/>
          <w:szCs w:val="24"/>
          <w:lang w:val="hy-AM"/>
        </w:rPr>
        <w:t xml:space="preserve">Եվրասիական տնտեսական միության </w:t>
      </w:r>
      <w:r w:rsidRPr="00F828EB">
        <w:rPr>
          <w:rFonts w:ascii="GHEA Grapalat" w:hAnsi="GHEA Grapalat"/>
          <w:sz w:val="24"/>
          <w:szCs w:val="24"/>
          <w:lang w:val="hy-AM"/>
        </w:rPr>
        <w:t xml:space="preserve">անասնաբուժության բնագավառը կարգավորող </w:t>
      </w:r>
      <w:r>
        <w:rPr>
          <w:rFonts w:ascii="GHEA Grapalat" w:hAnsi="GHEA Grapalat"/>
          <w:sz w:val="24"/>
          <w:szCs w:val="24"/>
          <w:lang w:val="hy-AM"/>
        </w:rPr>
        <w:t>իրավական ակտերի</w:t>
      </w:r>
      <w:r w:rsidRPr="00F828EB">
        <w:rPr>
          <w:rFonts w:ascii="GHEA Grapalat" w:hAnsi="GHEA Grapalat"/>
          <w:sz w:val="24"/>
          <w:szCs w:val="24"/>
          <w:lang w:val="hy-AM"/>
        </w:rPr>
        <w:t xml:space="preserve"> </w:t>
      </w:r>
      <w:r w:rsidRPr="00E720D8">
        <w:rPr>
          <w:rFonts w:ascii="GHEA Grapalat" w:hAnsi="GHEA Grapalat"/>
          <w:sz w:val="24"/>
          <w:szCs w:val="24"/>
          <w:lang w:val="hy-AM"/>
        </w:rPr>
        <w:t>իմացություն</w:t>
      </w:r>
      <w:r w:rsidR="002A6B64">
        <w:rPr>
          <w:rFonts w:ascii="GHEA Grapalat" w:hAnsi="GHEA Grapalat"/>
          <w:sz w:val="24"/>
          <w:szCs w:val="24"/>
          <w:lang w:val="hy-AM"/>
        </w:rPr>
        <w:t>։</w:t>
      </w:r>
    </w:p>
    <w:p w14:paraId="5578745D" w14:textId="77777777"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7B186A1C"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CF5A8F">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E720D8">
        <w:rPr>
          <w:rFonts w:ascii="GHEA Grapalat" w:eastAsiaTheme="minorHAnsi" w:hAnsi="GHEA Grapalat" w:cstheme="minorBidi"/>
          <w:b/>
          <w:bCs/>
          <w:lang w:val="hy-AM"/>
        </w:rPr>
        <w:t xml:space="preserve">փետրվարի </w:t>
      </w:r>
      <w:r w:rsidR="00CF5A8F">
        <w:rPr>
          <w:rFonts w:ascii="GHEA Grapalat" w:eastAsiaTheme="minorHAnsi" w:hAnsi="GHEA Grapalat" w:cstheme="minorBidi"/>
          <w:b/>
          <w:bCs/>
          <w:lang w:val="hy-AM"/>
        </w:rPr>
        <w:t>1</w:t>
      </w:r>
      <w:r w:rsidR="00AD43DE">
        <w:rPr>
          <w:rFonts w:ascii="GHEA Grapalat" w:eastAsiaTheme="minorHAnsi" w:hAnsi="GHEA Grapalat" w:cstheme="minorBidi"/>
          <w:b/>
          <w:bCs/>
          <w:lang w:val="hy-AM"/>
        </w:rPr>
        <w:t>7</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 xml:space="preserve">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w:t>
      </w:r>
      <w:r w:rsidRPr="00ED5B2F">
        <w:rPr>
          <w:rFonts w:ascii="GHEA Grapalat" w:eastAsiaTheme="minorHAnsi" w:hAnsi="GHEA Grapalat" w:cstheme="minorBidi"/>
          <w:lang w:val="hy-AM"/>
        </w:rPr>
        <w:lastRenderedPageBreak/>
        <w:t>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74A8256D"/>
    <w:multiLevelType w:val="hybridMultilevel"/>
    <w:tmpl w:val="0FAEF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8288783">
    <w:abstractNumId w:val="9"/>
  </w:num>
  <w:num w:numId="2" w16cid:durableId="373694020">
    <w:abstractNumId w:val="4"/>
  </w:num>
  <w:num w:numId="3" w16cid:durableId="641813290">
    <w:abstractNumId w:val="2"/>
  </w:num>
  <w:num w:numId="4" w16cid:durableId="973873438">
    <w:abstractNumId w:val="1"/>
  </w:num>
  <w:num w:numId="5" w16cid:durableId="1870797125">
    <w:abstractNumId w:val="0"/>
  </w:num>
  <w:num w:numId="6" w16cid:durableId="1237132908">
    <w:abstractNumId w:val="3"/>
  </w:num>
  <w:num w:numId="7" w16cid:durableId="1246302268">
    <w:abstractNumId w:val="5"/>
  </w:num>
  <w:num w:numId="8" w16cid:durableId="698627386">
    <w:abstractNumId w:val="6"/>
  </w:num>
  <w:num w:numId="9" w16cid:durableId="679313198">
    <w:abstractNumId w:val="8"/>
  </w:num>
  <w:num w:numId="10" w16cid:durableId="567612637">
    <w:abstractNumId w:val="7"/>
  </w:num>
  <w:num w:numId="11" w16cid:durableId="51119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F4755"/>
    <w:rsid w:val="00246612"/>
    <w:rsid w:val="002A6B64"/>
    <w:rsid w:val="00300D1A"/>
    <w:rsid w:val="00317220"/>
    <w:rsid w:val="003245F5"/>
    <w:rsid w:val="0037565C"/>
    <w:rsid w:val="00392C92"/>
    <w:rsid w:val="003E40E9"/>
    <w:rsid w:val="004010F2"/>
    <w:rsid w:val="00447486"/>
    <w:rsid w:val="0046193E"/>
    <w:rsid w:val="00490096"/>
    <w:rsid w:val="004B2FE9"/>
    <w:rsid w:val="004F18B2"/>
    <w:rsid w:val="004F76CF"/>
    <w:rsid w:val="005616A9"/>
    <w:rsid w:val="005D5020"/>
    <w:rsid w:val="005E4788"/>
    <w:rsid w:val="005F1EA4"/>
    <w:rsid w:val="006661B7"/>
    <w:rsid w:val="006D5CE4"/>
    <w:rsid w:val="007C6EA6"/>
    <w:rsid w:val="00841530"/>
    <w:rsid w:val="008941A8"/>
    <w:rsid w:val="008F6B05"/>
    <w:rsid w:val="00914441"/>
    <w:rsid w:val="00915378"/>
    <w:rsid w:val="00923746"/>
    <w:rsid w:val="009D4CEE"/>
    <w:rsid w:val="00A141AB"/>
    <w:rsid w:val="00A32EBC"/>
    <w:rsid w:val="00A603CF"/>
    <w:rsid w:val="00A8442E"/>
    <w:rsid w:val="00AD43DE"/>
    <w:rsid w:val="00B249BB"/>
    <w:rsid w:val="00BC6D78"/>
    <w:rsid w:val="00BD5A52"/>
    <w:rsid w:val="00C5074B"/>
    <w:rsid w:val="00C80220"/>
    <w:rsid w:val="00C94BB4"/>
    <w:rsid w:val="00CD0B63"/>
    <w:rsid w:val="00CD74CC"/>
    <w:rsid w:val="00CE04FF"/>
    <w:rsid w:val="00CF3862"/>
    <w:rsid w:val="00CF5A8F"/>
    <w:rsid w:val="00D120AC"/>
    <w:rsid w:val="00D35D10"/>
    <w:rsid w:val="00D41879"/>
    <w:rsid w:val="00D46E39"/>
    <w:rsid w:val="00D57A7E"/>
    <w:rsid w:val="00DA10E3"/>
    <w:rsid w:val="00DA5B25"/>
    <w:rsid w:val="00DD7770"/>
    <w:rsid w:val="00E06F1C"/>
    <w:rsid w:val="00E70B1A"/>
    <w:rsid w:val="00E720D8"/>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Armine Stepanyan</cp:lastModifiedBy>
  <cp:revision>49</cp:revision>
  <cp:lastPrinted>2019-10-03T13:22:00Z</cp:lastPrinted>
  <dcterms:created xsi:type="dcterms:W3CDTF">2019-10-31T05:35:00Z</dcterms:created>
  <dcterms:modified xsi:type="dcterms:W3CDTF">2025-02-13T06:16:00Z</dcterms:modified>
</cp:coreProperties>
</file>